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Check-in inventory</w:t>
      </w:r>
    </w:p>
    <w:p>
      <w:pPr>
        <w:pStyle w:val="Heading2"/>
      </w:pPr>
      <w:r>
        <w:t xml:space="preserve">About the tenancy</w:t>
      </w:r>
    </w:p>
    <w:p>
      <w:pPr>
        <w:spacing w:after="160"/>
      </w:pPr>
      <w:r>
        <w:rPr>
          <w:sz w:val="20"/>
          <w:szCs w:val="20"/>
        </w:rPr>
        <w:t xml:space="preserve">Property address: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Date of check-in: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Time: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Prepared by (name, and whether landlord, agent or inventory clerk):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Tenant(s):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Tenancy start date: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Furnished, part furnished or unfurnished: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About the property (type, number of bedrooms, floors): </w:t>
      </w:r>
      <w:r>
        <w:rPr>
          <w:sz w:val="20"/>
          <w:szCs w:val="20"/>
        </w:rPr>
        <w:t xml:space="preserve">________________________________________________</w:t>
      </w:r>
    </w:p>
    <w:p>
      <w:pPr>
        <w:pStyle w:val="Heading2"/>
      </w:pPr>
      <w:r>
        <w:t xml:space="preserve">How to use this template</w:t>
      </w:r>
    </w:p>
    <w:p>
      <w:pPr>
        <w:pStyle w:val="ListParagraph"/>
        <w:numPr>
          <w:ilvl w:val="0"/>
          <w:numId w:val="1"/>
        </w:numPr>
      </w:pPr>
      <w:r>
        <w:t xml:space="preserve">Go room by room, in the order you’d walk through the home, and use the same order at check-out so each room can be compared.</w:t>
      </w:r>
    </w:p>
    <w:p>
      <w:pPr>
        <w:pStyle w:val="ListParagraph"/>
        <w:numPr>
          <w:ilvl w:val="0"/>
          <w:numId w:val="1"/>
        </w:numPr>
      </w:pPr>
      <w:r>
        <w:t xml:space="preserve">Record condition and cleanliness separately. They aren’t the same thing: a carpet can be in good condition and dirty.</w:t>
      </w:r>
    </w:p>
    <w:p>
      <w:pPr>
        <w:pStyle w:val="ListParagraph"/>
        <w:numPr>
          <w:ilvl w:val="0"/>
          <w:numId w:val="1"/>
        </w:numPr>
      </w:pPr>
      <w:r>
        <w:t xml:space="preserve">Describe each mark by where it is, what it is, its colour and its size, for example “two 5 cm grey scuffs on the wall behind the door, 1 m from the floor”.</w:t>
      </w:r>
    </w:p>
    <w:p>
      <w:pPr>
        <w:pStyle w:val="ListParagraph"/>
        <w:numPr>
          <w:ilvl w:val="0"/>
          <w:numId w:val="1"/>
        </w:numPr>
      </w:pPr>
      <w:r>
        <w:t xml:space="preserve">Say if anything is brand new, and keep the receipt.</w:t>
      </w:r>
    </w:p>
    <w:p>
      <w:pPr>
        <w:pStyle w:val="ListParagraph"/>
        <w:numPr>
          <w:ilvl w:val="0"/>
          <w:numId w:val="1"/>
        </w:numPr>
      </w:pPr>
      <w:r>
        <w:t xml:space="preserve">Take clear photos as you go, with something in the frame to show scale, and note each photo’s number against the item. Keep the original files: their dates help show when they were taken.</w:t>
      </w:r>
    </w:p>
    <w:p>
      <w:pPr>
        <w:pStyle w:val="ListParagraph"/>
        <w:numPr>
          <w:ilvl w:val="0"/>
          <w:numId w:val="1"/>
        </w:numPr>
      </w:pPr>
      <w:r>
        <w:t xml:space="preserve">Avoid vague words like “fair” or “OK” on their own. Use the terms in the key below, the same way throughout.</w:t>
      </w:r>
    </w:p>
    <w:p>
      <w:pPr>
        <w:pStyle w:val="ListParagraph"/>
        <w:numPr>
          <w:ilvl w:val="0"/>
          <w:numId w:val="1"/>
        </w:numPr>
      </w:pPr>
      <w:r>
        <w:t xml:space="preserve">Give your tenant a copy and a set time to comment, typically 7 days. Keep their comments and your replies with the report.</w:t>
      </w:r>
    </w:p>
    <w:p>
      <w:pPr>
        <w:pStyle w:val="Heading2"/>
      </w:pPr>
      <w:r>
        <w:t xml:space="preserve">Key to the terms used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Term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Meaning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New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Unused, or fitted for this tenancy (say which)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Good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Clean working order, with no marks beyond those listed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Worn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Marks or wear from normal use, described in the notes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Damaged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Broken, torn, stained or not working, described in the notes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Professionally cleaned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Cleaned by a cleaning company before this tenancy (keep the invoice)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Clean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Cleaned before this tenancy, not by a professional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Not clean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Needs cleaning, described in the notes</w:t>
            </w:r>
          </w:p>
        </w:tc>
      </w:tr>
    </w:tbl>
    <w:p>
      <w:pPr>
        <w:pStyle w:val="Heading2"/>
      </w:pPr>
      <w:r>
        <w:t xml:space="preserve">Opening summary</w:t>
      </w:r>
    </w:p>
    <w:p>
      <w:pPr>
        <w:spacing w:after="160"/>
      </w:pPr>
      <w:r>
        <w:rPr>
          <w:sz w:val="20"/>
          <w:szCs w:val="20"/>
        </w:rPr>
        <w:t xml:space="preserve">Overall condition: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Overall cleanliness: </w:t>
      </w:r>
      <w:r>
        <w:rPr>
          <w:sz w:val="20"/>
          <w:szCs w:val="20"/>
        </w:rPr>
        <w:t xml:space="preserve">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Decoration (when last decorated, if known): </w:t>
      </w:r>
      <w:r>
        <w:rPr>
          <w:sz w:val="20"/>
          <w:szCs w:val="20"/>
        </w:rPr>
        <w:t xml:space="preserve">________________________________________________</w:t>
      </w:r>
    </w:p>
    <w:p>
      <w:pPr>
        <w:pStyle w:val="Heading2"/>
      </w:pPr>
      <w:r>
        <w:t xml:space="preserve">Room by room</w:t>
      </w:r>
    </w:p>
    <w:p>
      <w:r>
        <w:t xml:space="preserve">Copy this table for each room: the hallway, living room, kitchen, each bedroom, the bathroom and any other room.</w:t>
      </w:r>
    </w:p>
    <w:p>
      <w:pPr>
        <w:spacing w:after="160"/>
      </w:pPr>
      <w:r>
        <w:rPr>
          <w:sz w:val="20"/>
          <w:szCs w:val="20"/>
        </w:rPr>
        <w:t xml:space="preserve">Room: </w:t>
      </w:r>
      <w:r>
        <w:rPr>
          <w:sz w:val="20"/>
          <w:szCs w:val="20"/>
        </w:rPr>
        <w:t xml:space="preserve">________________________________________________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Description (make, colour, material)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Condition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Cleanliness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Notes (where, what, colour and size of any mark)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Photo numbers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Door and frame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Walls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Ceiling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Floor covering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Skirting boards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Windows, sills and frames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Curtains, blinds and fittings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Lights and switches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Sockets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Radiators and heating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Furniture (one line each)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Fixtures and fittings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Kitchen appliances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Appliance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Make and model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Working?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Condition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Cleanliness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Photo numbers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Oven and hob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Extractor hood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Fridge and freezer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Washing machine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Dishwasher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Microwave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Meter readings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Meter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Serial number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Reading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Photo number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Electricity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Gas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Water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Keys and security devices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Key or device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How many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Which doors or locks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Photo number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Front door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Back door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Window keys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Fobs and cards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Garage or shed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Alarms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Alarm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Tested at check-in?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Working?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Smoke alarm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Carbon monoxide alarm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Outside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Area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Condition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Photo numbers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Garden and lawn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Paths and patio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Fences and gates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Shed or outbuildings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Bins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Agreement</w:t>
      </w:r>
    </w:p>
    <w:p>
      <w:r>
        <w:t xml:space="preserve">I confirm that this inventory is an accurate record of the property’s contents, condition and cleanliness at check-in, apart from any comments I’ve added below.</w:t>
      </w:r>
    </w:p>
    <w:p>
      <w:pPr>
        <w:spacing w:after="160"/>
      </w:pPr>
      <w:r>
        <w:rPr>
          <w:sz w:val="20"/>
          <w:szCs w:val="20"/>
        </w:rPr>
        <w:t xml:space="preserve">Tenant’s comments (within 7 days of receiving this inventory): </w:t>
      </w:r>
      <w:r>
        <w:rPr>
          <w:sz w:val="20"/>
          <w:szCs w:val="20"/>
        </w:rPr>
        <w:t xml:space="preserve">________________________________________________</w:t>
      </w:r>
    </w:p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Signed by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Signature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Tenant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Tenant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Landlord or agent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/>
    <w:p>
      <w:r>
        <w:rPr>
          <w:i/>
          <w:iCs/>
          <w:sz w:val="16"/>
          <w:szCs w:val="16"/>
        </w:rPr>
        <w:t xml:space="preserve">This template helps you record the property’s condition. It isn’t legal advice, and the deposit scheme’s adjudicator decides any dispute on the evidence both sides send.</w:t>
      </w:r>
    </w:p>
    <w:p>
      <w:pPr>
        <w:jc w:val="left"/>
      </w:pPr>
      <w:r>
        <w:rPr>
          <w:sz w:val="16"/>
          <w:szCs w:val="16"/>
        </w:rPr>
        <w:t xml:space="preserve">From TenancyVaults: tenancyvaults.co.uk/guides/check-in-inventory-template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Check-in inventory</dc:title>
  <dc:creator>TenancyVaults</dc:creator>
  <cp:lastModifiedBy>Un-named</cp:lastModifiedBy>
  <cp:revision>1</cp:revision>
  <dcterms:created xsi:type="dcterms:W3CDTF">2026-10-18T14:29:45.042Z</dcterms:created>
  <dcterms:modified xsi:type="dcterms:W3CDTF">2026-10-18T14:29:45.042Z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